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58" w:rsidRDefault="00161458" w:rsidP="00161458">
      <w:pPr>
        <w:pStyle w:val="a3"/>
        <w:jc w:val="center"/>
      </w:pPr>
      <w:r>
        <w:rPr>
          <w:b/>
          <w:bCs/>
          <w:sz w:val="27"/>
          <w:szCs w:val="27"/>
        </w:rPr>
        <w:t>Памятка эффективного общения с детьми</w:t>
      </w:r>
    </w:p>
    <w:p w:rsidR="00161458" w:rsidRDefault="00161458" w:rsidP="00161458">
      <w:pPr>
        <w:pStyle w:val="a3"/>
      </w:pPr>
      <w:r>
        <w:rPr>
          <w:rStyle w:val="a4"/>
        </w:rPr>
        <w:t xml:space="preserve">1. </w:t>
      </w:r>
      <w:r>
        <w:t>Слушая ребенка, дайте ему понять, что вы разделяете его чувства. Выслушайте ребенка, а затем своими словами повторите, что он вам сказал. Ребенок убедится, что его услышали и поняли правильно, услышит себя со стороны, а услышав, лучше осознает свои чувства.</w:t>
      </w:r>
    </w:p>
    <w:p w:rsidR="00161458" w:rsidRDefault="00161458" w:rsidP="00161458">
      <w:pPr>
        <w:pStyle w:val="a3"/>
      </w:pPr>
      <w:r>
        <w:rPr>
          <w:rStyle w:val="a4"/>
        </w:rPr>
        <w:t>2.</w:t>
      </w:r>
      <w:r>
        <w:t xml:space="preserve"> Следите за мимикой и жестами ребенка, анализируйте их. Дрожащий подбородок, блестящие глаза, дрожащие руки лучше слов расскажут вам о состоянии ребенка. Если слова и мимика не совпадают, верьте мимике.</w:t>
      </w:r>
    </w:p>
    <w:p w:rsidR="00161458" w:rsidRDefault="00161458" w:rsidP="00161458">
      <w:pPr>
        <w:pStyle w:val="a3"/>
      </w:pPr>
      <w:r>
        <w:rPr>
          <w:rStyle w:val="a4"/>
        </w:rPr>
        <w:t>3.</w:t>
      </w:r>
      <w:r>
        <w:t xml:space="preserve"> Поддерживайте и подбадривайте ребенка без слов: смотрите ему в глаза, улыбайтесь, возьмите за руку, кивайте головой.</w:t>
      </w:r>
    </w:p>
    <w:p w:rsidR="00161458" w:rsidRDefault="00161458" w:rsidP="00161458">
      <w:pPr>
        <w:pStyle w:val="a3"/>
      </w:pPr>
      <w:r>
        <w:rPr>
          <w:rStyle w:val="a4"/>
        </w:rPr>
        <w:t xml:space="preserve">4. </w:t>
      </w:r>
      <w:r>
        <w:t>Следите за своим тоном – он не должен быть насмешливым. У вас может не быть готовых ответов на вопросы.</w:t>
      </w:r>
    </w:p>
    <w:p w:rsidR="00161458" w:rsidRDefault="00161458" w:rsidP="00161458">
      <w:pPr>
        <w:pStyle w:val="a3"/>
      </w:pPr>
      <w:r>
        <w:rPr>
          <w:rStyle w:val="a4"/>
        </w:rPr>
        <w:t>5.</w:t>
      </w:r>
      <w:r>
        <w:t xml:space="preserve"> Поддерживайте разговор, показывая вашу заинтересованность, словами: «А что было дальше?», «Расскажи мне о…»</w:t>
      </w:r>
    </w:p>
    <w:p w:rsidR="00160B7D" w:rsidRDefault="00161458">
      <w:r>
        <w:t>____________________________________________________________________________________</w:t>
      </w:r>
    </w:p>
    <w:p w:rsidR="00161458" w:rsidRDefault="00161458" w:rsidP="00161458">
      <w:pPr>
        <w:pStyle w:val="a3"/>
      </w:pPr>
      <w:r>
        <w:t>Если ребенок вдруг стал непослушен, у него плохо получается то, с чем раньше он справлялся легко, не надо отказывать ему в радости и превращать его жизнь в ад. В такие моменты нелишним будет вспомнить, что ученые пришли к выводу о волнообразной цикличности в настроении и поведении детей:</w:t>
      </w:r>
    </w:p>
    <w:p w:rsidR="00161458" w:rsidRDefault="00161458" w:rsidP="00161458">
      <w:pPr>
        <w:pStyle w:val="a3"/>
      </w:pPr>
      <w:proofErr w:type="gramStart"/>
      <w:r>
        <w:t>2 года – ребенок спокойный, дружелюбный;</w:t>
      </w:r>
      <w:r>
        <w:br/>
        <w:t>2,5 года – беспокойный;</w:t>
      </w:r>
      <w:r>
        <w:br/>
        <w:t>3 года – ровный, уравновешенный;</w:t>
      </w:r>
      <w:r>
        <w:br/>
        <w:t>3,5 года – беспокойный, раздражительный;</w:t>
      </w:r>
      <w:r>
        <w:br/>
        <w:t>4 года – энергичный, «завоевательный»;</w:t>
      </w:r>
      <w:r>
        <w:br/>
        <w:t>4,5 года – замкнутый, невротичный;</w:t>
      </w:r>
      <w:r>
        <w:br/>
        <w:t>5 лет – спокойный, ровный, контактный;</w:t>
      </w:r>
      <w:r>
        <w:br/>
        <w:t>5,5 и 6 лет – беспокойный;</w:t>
      </w:r>
      <w:r>
        <w:br/>
        <w:t>6,5 лет – уравновешенный;</w:t>
      </w:r>
      <w:r>
        <w:br/>
        <w:t>7 лет – беспокойный, раздражительный;</w:t>
      </w:r>
      <w:r>
        <w:br/>
        <w:t>8 лет – энергичный, «завоевательный»;</w:t>
      </w:r>
      <w:r>
        <w:br/>
        <w:t>9 лет – замкнутый, невротичный;</w:t>
      </w:r>
      <w:r>
        <w:br/>
        <w:t>10 лет – опять спокойный, контактный.</w:t>
      </w:r>
      <w:proofErr w:type="gramEnd"/>
    </w:p>
    <w:p w:rsidR="00161458" w:rsidRDefault="00161458" w:rsidP="00161458">
      <w:pPr>
        <w:pStyle w:val="a3"/>
      </w:pPr>
      <w:proofErr w:type="gramStart"/>
      <w:r>
        <w:t>И дальше – та же периодичность: в 11 лет – беспокойный, в 12 лет – уравновешенный, в 13 лет – беспокойный, в 14 – энергичный, в 15 – замкнутый, в 16 – спокойный, контактный.</w:t>
      </w:r>
      <w:proofErr w:type="gramEnd"/>
    </w:p>
    <w:p w:rsidR="00161458" w:rsidRDefault="00161458" w:rsidP="00161458">
      <w:pPr>
        <w:pStyle w:val="a3"/>
      </w:pPr>
      <w:r>
        <w:t>Не все дети в одинаковой степени соответствуют этим возрастным характеристикам. Психологи дают эту схему для того, чтобы мы с вами с пониманием относились к перепадам в настроении и поведении детей и терпеливо ждали, когда трудная полоса пройдет и сменится легкой и приятной.</w:t>
      </w:r>
    </w:p>
    <w:p w:rsidR="00161458" w:rsidRDefault="00161458" w:rsidP="00161458">
      <w:pPr>
        <w:pStyle w:val="a3"/>
      </w:pPr>
      <w:r>
        <w:lastRenderedPageBreak/>
        <w:t xml:space="preserve">Взрослым это надо знать и для того, чтобы не разувериться в себе как в воспитателях. Ребенок стал хуже вести себя? Не будем воспринимать это как катастрофу. Это, скорее всего, кризис, за которым последует выздоровление. </w:t>
      </w:r>
    </w:p>
    <w:p w:rsidR="00161458" w:rsidRDefault="00161458">
      <w:r>
        <w:t>___________________________________________________________________________________</w:t>
      </w:r>
    </w:p>
    <w:p w:rsidR="00161458" w:rsidRPr="00161458" w:rsidRDefault="00161458" w:rsidP="0016145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для родителей по развитию читательского интереса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Прививайте ребенку интерес к чтению с раннего детства.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Покупая книги, выбирайте яркие по оформлению и интересные по содержанию.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читайте ребенку. Это сформирует у него привычку ежедневного общения с книгой.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Обсуждайте прочитанную детскую книгу среди членов своей семьи.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Рассказывайте ребенку об авторе прочитанной книги.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читаете ребенку книгу, старайтесь прервать чтение на самом увлекательном эпизоде.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Вспоминая с ребенком содержание ранее прочитанного, намеренно его искажайте, чтобы проверить, как он запомнил прочитанный текст.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Рекомендуйте ребенку книги своего детства, делитесь своими детскими впечатлениями от чтения той или иной книги, сопоставляйте ваши и его впечатления.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Устраивайте дома дискуссии по прочитанным книгам.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Покупайте по возможности книги полюбившихся ребенку авторов, собирайте его личную библиотеку.</w:t>
      </w:r>
    </w:p>
    <w:p w:rsidR="00161458" w:rsidRP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Воспитывайте бережное отношение к книге.</w:t>
      </w:r>
    </w:p>
    <w:p w:rsidR="00161458" w:rsidRDefault="00161458" w:rsidP="0016145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5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Дарите своему ребенку хорошие книги с дарственной надписью, добрыми и теплыми пожеланиями. Спустя годы это станет счастливым напоминанием о родном доме, его традициях, дорогих и близких людях.</w:t>
      </w:r>
    </w:p>
    <w:p w:rsidR="00161458" w:rsidRPr="00161458" w:rsidRDefault="00DA4D51" w:rsidP="00161458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161458" w:rsidRPr="005A5B95" w:rsidRDefault="00161458" w:rsidP="00161458">
      <w:pPr>
        <w:pStyle w:val="3"/>
        <w:jc w:val="center"/>
        <w:rPr>
          <w:color w:val="auto"/>
          <w:sz w:val="24"/>
        </w:rPr>
      </w:pPr>
      <w:r w:rsidRPr="005A5B95">
        <w:rPr>
          <w:color w:val="auto"/>
          <w:sz w:val="24"/>
        </w:rPr>
        <w:t>Рекомендации В.Н. Зайцева по развитию техники чтения</w:t>
      </w:r>
    </w:p>
    <w:p w:rsidR="00161458" w:rsidRDefault="00161458" w:rsidP="00161458">
      <w:pPr>
        <w:pStyle w:val="a3"/>
        <w:numPr>
          <w:ilvl w:val="0"/>
          <w:numId w:val="2"/>
        </w:numPr>
      </w:pPr>
      <w:r>
        <w:t>Если ребенок находится еще только на первых ступеньках овладения техникой чтения, не надо заставлять его подолгу читать. Лучше читать поменьше, но чаще: почитал 5–7 минут и пересказал содержание абзаца. Через час-два – еще 1–2 абзаца. Перед сном – еще одна порция. Эффективность такой тренировки гораздо выше, чем чтение в течение часа за один прием.</w:t>
      </w:r>
    </w:p>
    <w:p w:rsidR="00161458" w:rsidRDefault="00161458" w:rsidP="00161458">
      <w:pPr>
        <w:pStyle w:val="a3"/>
        <w:numPr>
          <w:ilvl w:val="0"/>
          <w:numId w:val="2"/>
        </w:numPr>
      </w:pPr>
      <w:r>
        <w:t>Хорошие результаты дает чтение перед сном.</w:t>
      </w:r>
    </w:p>
    <w:p w:rsidR="00161458" w:rsidRDefault="00161458" w:rsidP="00161458">
      <w:pPr>
        <w:pStyle w:val="a3"/>
        <w:numPr>
          <w:ilvl w:val="0"/>
          <w:numId w:val="2"/>
        </w:numPr>
      </w:pPr>
      <w:r>
        <w:t>Если ребенок не любит читать, то необходим режим щадящего чтения: ребенок читает одну-две строчки, после этого получает краткий отдых. Такой режим получается, если ребенок просматривает диафильмы. Этот прием вполне подходит тем детям, которые читают неохотно.</w:t>
      </w:r>
      <w:r>
        <w:br/>
        <w:t xml:space="preserve">Для того чтобы ребенок видел свои достижения в овладении техникой чтения, надо </w:t>
      </w:r>
      <w:proofErr w:type="gramStart"/>
      <w:r>
        <w:t>почаще</w:t>
      </w:r>
      <w:proofErr w:type="gramEnd"/>
      <w:r>
        <w:t xml:space="preserve"> измерять скорость чтения и делать это самым торжественным образом. Следует вооружиться часами с секундной стрелкой, книжкой с крупным шрифтом и легким текстом. Пусть ребенок читает ровно 1 минуту. Подсчитайте, сколько слов он успевает прочесть за это время. К своим успехам он будет относиться столь же ревностно, как к меткам роста на двери. Педагоги пришли к выводу: если ребенок на первом году обучения не научился нормально читать, то его интерес к учению значительно падает. Научившись читать, ребенок открывает для себя мир большой литературы. Особое место в нем занимают сказки. Сказка – первая </w:t>
      </w:r>
      <w:r>
        <w:lastRenderedPageBreak/>
        <w:t>ступенька вхождения в страну знаний, в мир культуры. Как говорил К. Чуковский, сказка есть самая здоровая пища – не лакомство, а насущный и очень питательный хлеб. Сказка приходит в дом тогда, когда в нем появляется малыш.</w:t>
      </w:r>
      <w:r>
        <w:br/>
        <w:t>Однако для того, чтобы сказка принесла наибольшую пользу ребенку, с ней можно поиграть, тем самым сделав ее своим помощником в развитии ребенка.</w:t>
      </w:r>
    </w:p>
    <w:p w:rsidR="00161458" w:rsidRDefault="00161458" w:rsidP="00161458">
      <w:pPr>
        <w:pStyle w:val="a3"/>
        <w:numPr>
          <w:ilvl w:val="0"/>
          <w:numId w:val="2"/>
        </w:numPr>
      </w:pPr>
      <w:r>
        <w:t>Так же развивать чувство языка, вкус к слову, умение говорить выразительно, точно, ярко помогают стихи. Родители могут ненавязчиво помочь ребенку обнаружить, что слова в стихах не живут отдельно друг от друга, а внутренне между собой связаны. Полезно после разбора стихотворения попросить детей нарисовать картинку, которая поможет разобраться, насколько понят смысл и передано настроение стихотворения.</w:t>
      </w:r>
    </w:p>
    <w:p w:rsidR="00161458" w:rsidRDefault="00161458" w:rsidP="00161458">
      <w:pPr>
        <w:pStyle w:val="a3"/>
        <w:numPr>
          <w:ilvl w:val="0"/>
          <w:numId w:val="2"/>
        </w:numPr>
      </w:pPr>
      <w:r>
        <w:t>Ребенка следует записать в библиотеку, где он может выбрать то, что нужно именно ему.</w:t>
      </w:r>
      <w:r>
        <w:br/>
        <w:t>Приглашенный на собрание библиотекарь объясняет:</w:t>
      </w:r>
      <w:r>
        <w:br/>
        <w:t>– что читать детям 7–8 лет;</w:t>
      </w:r>
      <w:r>
        <w:br/>
        <w:t xml:space="preserve">– как создать домашнюю </w:t>
      </w:r>
      <w:proofErr w:type="gramStart"/>
      <w:r>
        <w:t>библиотеку</w:t>
      </w:r>
      <w:proofErr w:type="gramEnd"/>
      <w:r>
        <w:t>;</w:t>
      </w:r>
      <w:r>
        <w:br/>
        <w:t>– на какие издания можно подписаться всей семье;</w:t>
      </w:r>
      <w:r>
        <w:br/>
        <w:t>– как пользоваться книгами в библиотеке;</w:t>
      </w:r>
      <w:r>
        <w:br/>
        <w:t>– традиции библиотеки.</w:t>
      </w:r>
    </w:p>
    <w:p w:rsidR="00161458" w:rsidRDefault="00161458" w:rsidP="00161458">
      <w:pPr>
        <w:pStyle w:val="a3"/>
        <w:numPr>
          <w:ilvl w:val="0"/>
          <w:numId w:val="2"/>
        </w:numPr>
      </w:pPr>
      <w:r>
        <w:t xml:space="preserve">Очень важно, чтобы у ребенка воспитывалось бережное и любовное отношение к книге, чтобы он следил за порядком в своем книжном уголке. В некоторых семьях стало хорошей традицией сохранять полюбившиеся детские книги. Жизнь у этих книг может быть длинная: их читали бабушка, дедушка, мама, папа, а теперь они стали друзьями ребенка. Такая семейная традиция не просто воспитывает бережное отношение к книге – оно дополняется чувствами к самым дорогим людям. Сближают родителей и детей совместная покупка книг, их ремонт, наведение порядка в домашней библиотеке и, конечно, совместное </w:t>
      </w:r>
      <w:proofErr w:type="gramStart"/>
      <w:r>
        <w:t>чтение</w:t>
      </w:r>
      <w:proofErr w:type="gramEnd"/>
      <w:r>
        <w:t xml:space="preserve"> и обсуждение прочитанного. Даже бегло читающий ребенок еще долго будет нуждаться в том, чтобы ему читали вслух, чтобы, читая, отвечали на его вопросы, делились с ним своими переживаниями и мыслями </w:t>
      </w:r>
      <w:proofErr w:type="gramStart"/>
      <w:r>
        <w:t>о</w:t>
      </w:r>
      <w:proofErr w:type="gramEnd"/>
      <w:r>
        <w:t xml:space="preserve"> прочитанном.</w:t>
      </w:r>
    </w:p>
    <w:p w:rsidR="00161458" w:rsidRDefault="00DA4D51">
      <w:r>
        <w:t>_____________________________________________________________________________________</w:t>
      </w:r>
    </w:p>
    <w:p w:rsidR="00DA4D51" w:rsidRPr="005A5B95" w:rsidRDefault="00DA4D51" w:rsidP="00DA4D51">
      <w:pPr>
        <w:pStyle w:val="3"/>
        <w:jc w:val="center"/>
        <w:rPr>
          <w:color w:val="auto"/>
        </w:rPr>
      </w:pPr>
      <w:r w:rsidRPr="005A5B95">
        <w:rPr>
          <w:color w:val="auto"/>
        </w:rPr>
        <w:t>Первая помощь при стрессе</w:t>
      </w:r>
    </w:p>
    <w:p w:rsidR="00DA4D51" w:rsidRDefault="00DA4D51" w:rsidP="00DA4D51">
      <w:pPr>
        <w:pStyle w:val="a3"/>
      </w:pPr>
      <w:r>
        <w:t xml:space="preserve">Потратьте на отдых и расслабление 10 минут своего времени. За это время ничего страшного не произойдет. В этот короткий отрезок времени важно постараться забыть о своих обязанностях по дому. Такой отдых в конце дня необходим. После него домашние проблемы </w:t>
      </w:r>
      <w:proofErr w:type="gramStart"/>
      <w:r>
        <w:t>решаются на свежую</w:t>
      </w:r>
      <w:proofErr w:type="gramEnd"/>
      <w:r>
        <w:t xml:space="preserve"> голову, и затрачивается гораздо меньше нервной и физической энергии. И вы опять полны сил и энергии!</w:t>
      </w:r>
    </w:p>
    <w:p w:rsidR="00DA4D51" w:rsidRDefault="00DA4D51" w:rsidP="00DA4D51">
      <w:pPr>
        <w:pStyle w:val="a3"/>
      </w:pPr>
      <w:r>
        <w:rPr>
          <w:b/>
          <w:bCs/>
        </w:rPr>
        <w:t>1. </w:t>
      </w:r>
      <w:proofErr w:type="spellStart"/>
      <w:r>
        <w:rPr>
          <w:b/>
          <w:bCs/>
        </w:rPr>
        <w:t>Противострессовое</w:t>
      </w:r>
      <w:proofErr w:type="spellEnd"/>
      <w:r>
        <w:rPr>
          <w:b/>
          <w:bCs/>
        </w:rPr>
        <w:t xml:space="preserve"> дыхание. </w:t>
      </w:r>
      <w:r>
        <w:t xml:space="preserve">Медленно выполняйте глубокий вдох через нос; на пике вдоха на мгновение задержите дыхание, после чего сделайте через нос выдох как можно медленнее. Это успокаивающее дыхание. Постарайтесь представить себе, что с каждым глубоким вдохом и продолжительным выдохом вы частично избавляетесь от стрессового напряжения. 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2. Минутная релаксация. </w:t>
      </w:r>
      <w:r>
        <w:t xml:space="preserve">Расслабьте уголки рта, увлажните губы (язык пусть свободно лежит во рту). Расслабьте плечи. Сосредоточьтесь на выражении своего лица и положении тела: помните, что они отражают ваши эмоции, мысли, внутреннее состояние. Вполне естественно, что вы не хотите, чтобы окружающие знали о вашем стрессовом состоянии. </w:t>
      </w:r>
      <w:r>
        <w:lastRenderedPageBreak/>
        <w:t>В этом случае вы можете изменить «язык лица и тела» путем расслабления мышц и глубокого дыхания (с особенно продолжительным выдохом).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3. Инвентаризация. </w:t>
      </w:r>
      <w:r>
        <w:t xml:space="preserve">Оглянитесь вокруг и внимательно осмотрите помещение, в котором вы находитесь. Медленно, не торопясь, мысленно найдите в помещении, в котором вы находитесь, 7 красных предметов. «Переберите» все предметы один за другим. </w:t>
      </w:r>
      <w:r>
        <w:br/>
        <w:t>Постарайтесь полностью сосредоточиться на этой «инвентаризации». Говорите мысленно самому себе: «Красная обложка тетради, красные занавески, красная ваза для цветов», – и т.д. Сосредоточившись на каждом отдельном предмете, вы отвлечетесь от внутреннего стрессового напряжения, направляя свое внимание на рациональное восприятие окружающей обстановки. Можно находить и рассматривать предметы по любому признаку.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4. Смена обстановки. </w:t>
      </w:r>
      <w:r>
        <w:t xml:space="preserve">Если позволяют обстоятельства, покиньте помещение, в котором у вас возник острый стресс. Перейдите в </w:t>
      </w:r>
      <w:proofErr w:type="gramStart"/>
      <w:r>
        <w:t>другое</w:t>
      </w:r>
      <w:proofErr w:type="gramEnd"/>
      <w:r>
        <w:t>, где никого нет, или выйдите на улицу, где сможете остаться наедине со своими мыслями.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5. Расслабление. </w:t>
      </w:r>
      <w:r>
        <w:t xml:space="preserve">Встаньте, ноги на ширине плеч. Наклонитесь вперед и расслабьтесь. Голова, плечи и руки свободно свешиваются вниз. Дыхание свободное. Фиксируйте это положение 1–2 минуты, после чего медленно – внимание, очень медленно! – поднимайте голову (так, чтобы она не закружилась). 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6. Отвлечение. </w:t>
      </w:r>
      <w:r>
        <w:t xml:space="preserve">Займитесь какой-нибудь деятельностью – </w:t>
      </w:r>
      <w:proofErr w:type="gramStart"/>
      <w:r>
        <w:t>все</w:t>
      </w:r>
      <w:proofErr w:type="gramEnd"/>
      <w:r>
        <w:t xml:space="preserve"> равно </w:t>
      </w:r>
      <w:proofErr w:type="gramStart"/>
      <w:r>
        <w:t>какой</w:t>
      </w:r>
      <w:proofErr w:type="gramEnd"/>
      <w:r>
        <w:t>: начните стирать белье, мыть посуду или делать уборку. Секрет этого способа прост: любая деятельность, особенно физический труд, в стрессовой ситуации исполняет роль громоотвода – помогает отвлечься от внутреннего напряжения, «спустить пар».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7. Музыка. </w:t>
      </w:r>
      <w:r>
        <w:t>Включите успокаивающую музыку – ту, которую вы любите. Постарайтесь вслушаться в нее, сконцентрироваться на ней, и только на ней (локальная концентрация). Помните, что концентрация на чем-то одном способствует полной релаксации, вызывает положительные эмоции.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8. Общение. </w:t>
      </w:r>
      <w:r>
        <w:t>Побеседуйте на какую-нибудь отвлеченную тему с любым человеком, находящимся рядом: соседом, товарищем по работе. Если же рядом никого нет, позвоните по телефону своему другу или подруге. Это своего рода отвлекающая деятельность, которая осуществляется «здесь и сейчас» и призвана вытеснить из вашего сознания внутренний диалог, насыщенный стрессом.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9. Расслабление в ванной. </w:t>
      </w:r>
      <w:r>
        <w:t xml:space="preserve">Наполните ванну не очень горячей водой и полежите в ней. В ванне проделайте успокаивающие дыхательные упражнения. </w:t>
      </w:r>
      <w:r>
        <w:br/>
        <w:t xml:space="preserve">Сделайте глубокий вдох через сомкнутые губы, опустите нижнюю часть лица и нос в воду и сделайте очень медленный выдох. Постарайтесь выдыхать как можно дольше (выдох с сопротивлением). </w:t>
      </w:r>
      <w:r>
        <w:br/>
        <w:t xml:space="preserve">Представьте себе, что с каждым выдохом общее напряжение, накопившееся за день, постепенно спадает. 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10. Мобилизующее дыхание. </w:t>
      </w:r>
      <w:r>
        <w:t>Удлиненный глубокий вдох (4 секунды), пауза длительностью в половину вдоха (2 секунды), короткий, громкий, энергичный выдох (2 секунды). Длительность вдоха превышает выдох приблизительно в 2 раза.</w:t>
      </w:r>
    </w:p>
    <w:p w:rsidR="00DA4D51" w:rsidRDefault="00DA4D51" w:rsidP="00DA4D51">
      <w:pPr>
        <w:pStyle w:val="a3"/>
      </w:pPr>
      <w:r>
        <w:rPr>
          <w:b/>
          <w:bCs/>
        </w:rPr>
        <w:t xml:space="preserve">11. Успокаивающее дыхание. </w:t>
      </w:r>
      <w:r>
        <w:t>Медленный глубокий вдох через нос, пауза в полвдоха, выдох длительностью 2 вдоха.</w:t>
      </w:r>
      <w:r>
        <w:br/>
      </w:r>
      <w:r>
        <w:lastRenderedPageBreak/>
        <w:t>Мобилизовать и успокаивать себя с помощью дыхания нужно научиться в любой ситуации. Обычно эффект дают уже 4 такта дыхания. Количество таких тактов определяется индивидуально с учетом тренированности и состояния в конкретной ситуации.</w:t>
      </w:r>
      <w:r>
        <w:br/>
        <w:t>Обратите внимание на очень простые техники дыхания. Давайте потренируемся и отдохнем.</w:t>
      </w:r>
    </w:p>
    <w:p w:rsidR="00DA4D51" w:rsidRDefault="00DA4D51"/>
    <w:sectPr w:rsidR="00DA4D51" w:rsidSect="00160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D3BCE"/>
    <w:multiLevelType w:val="multilevel"/>
    <w:tmpl w:val="8AFA0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D21D62"/>
    <w:multiLevelType w:val="multilevel"/>
    <w:tmpl w:val="D8D85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58"/>
    <w:rsid w:val="00160B7D"/>
    <w:rsid w:val="00161458"/>
    <w:rsid w:val="00322898"/>
    <w:rsid w:val="005A5B95"/>
    <w:rsid w:val="0061564A"/>
    <w:rsid w:val="00644D55"/>
    <w:rsid w:val="00DA4D51"/>
    <w:rsid w:val="00EC4C2B"/>
    <w:rsid w:val="00F02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7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4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614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1458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614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6145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2012-10-10T17:01:00Z</dcterms:created>
  <dcterms:modified xsi:type="dcterms:W3CDTF">2023-02-17T13:21:00Z</dcterms:modified>
</cp:coreProperties>
</file>